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1FF95">
      <w:pPr>
        <w:spacing w:beforeAutospacing="0" w:afterAutospacing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附：</w:t>
      </w:r>
    </w:p>
    <w:p w14:paraId="6E82E1A6">
      <w:pPr>
        <w:spacing w:before="315" w:beforeLines="100" w:beforeAutospacing="0" w:after="260" w:afterLines="83" w:afterAutospacing="0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壶关县人民政府领导挂牌非煤地下矿山责任制表</w:t>
      </w:r>
    </w:p>
    <w:bookmarkEnd w:id="0"/>
    <w:tbl>
      <w:tblPr>
        <w:tblStyle w:val="4"/>
        <w:tblW w:w="13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3588"/>
        <w:gridCol w:w="1283"/>
        <w:gridCol w:w="1439"/>
        <w:gridCol w:w="1326"/>
        <w:gridCol w:w="1732"/>
        <w:gridCol w:w="1824"/>
        <w:gridCol w:w="1380"/>
      </w:tblGrid>
      <w:tr w14:paraId="606E6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042" w:type="dxa"/>
            <w:vAlign w:val="center"/>
          </w:tcPr>
          <w:p w14:paraId="78755811">
            <w:pPr>
              <w:spacing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588" w:type="dxa"/>
            <w:vAlign w:val="center"/>
          </w:tcPr>
          <w:p w14:paraId="467FD386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企业名称</w:t>
            </w:r>
          </w:p>
        </w:tc>
        <w:tc>
          <w:tcPr>
            <w:tcW w:w="1283" w:type="dxa"/>
            <w:vAlign w:val="center"/>
          </w:tcPr>
          <w:p w14:paraId="3BA8FD32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生产建设能力（万吨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/年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1439" w:type="dxa"/>
            <w:vAlign w:val="center"/>
          </w:tcPr>
          <w:p w14:paraId="1CD85FBD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状</w:t>
            </w:r>
          </w:p>
        </w:tc>
        <w:tc>
          <w:tcPr>
            <w:tcW w:w="1326" w:type="dxa"/>
            <w:vAlign w:val="center"/>
          </w:tcPr>
          <w:p w14:paraId="263452EC">
            <w:pPr>
              <w:spacing w:before="84" w:beforeLines="26" w:beforeAutospacing="0" w:after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挂牌</w:t>
            </w:r>
          </w:p>
          <w:p w14:paraId="5C80A3DB">
            <w:pPr>
              <w:spacing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责任人</w:t>
            </w:r>
          </w:p>
        </w:tc>
        <w:tc>
          <w:tcPr>
            <w:tcW w:w="1732" w:type="dxa"/>
            <w:vAlign w:val="center"/>
          </w:tcPr>
          <w:p w14:paraId="2B54B3F6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务</w:t>
            </w:r>
          </w:p>
        </w:tc>
        <w:tc>
          <w:tcPr>
            <w:tcW w:w="1824" w:type="dxa"/>
            <w:vAlign w:val="center"/>
          </w:tcPr>
          <w:p w14:paraId="49CF6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督促检查</w:t>
            </w:r>
          </w:p>
          <w:p w14:paraId="531C9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次数</w:t>
            </w:r>
          </w:p>
        </w:tc>
        <w:tc>
          <w:tcPr>
            <w:tcW w:w="1380" w:type="dxa"/>
            <w:vAlign w:val="center"/>
          </w:tcPr>
          <w:p w14:paraId="66260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注</w:t>
            </w:r>
          </w:p>
        </w:tc>
      </w:tr>
      <w:tr w14:paraId="43B59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exact"/>
          <w:jc w:val="center"/>
        </w:trPr>
        <w:tc>
          <w:tcPr>
            <w:tcW w:w="1042" w:type="dxa"/>
            <w:vAlign w:val="center"/>
          </w:tcPr>
          <w:p w14:paraId="16BFFDC7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588" w:type="dxa"/>
            <w:vAlign w:val="center"/>
          </w:tcPr>
          <w:p w14:paraId="3BBF18F0">
            <w:pPr>
              <w:spacing w:before="84" w:beforeLines="26" w:beforeAutospacing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壶关华阳矿业有限公司（一系统）</w:t>
            </w:r>
          </w:p>
        </w:tc>
        <w:tc>
          <w:tcPr>
            <w:tcW w:w="1283" w:type="dxa"/>
            <w:vAlign w:val="center"/>
          </w:tcPr>
          <w:p w14:paraId="5A8AEA80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439" w:type="dxa"/>
            <w:vAlign w:val="center"/>
          </w:tcPr>
          <w:p w14:paraId="724F0C62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生 产</w:t>
            </w:r>
          </w:p>
        </w:tc>
        <w:tc>
          <w:tcPr>
            <w:tcW w:w="1326" w:type="dxa"/>
            <w:vAlign w:val="center"/>
          </w:tcPr>
          <w:p w14:paraId="0A8E5115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李珍明</w:t>
            </w:r>
          </w:p>
        </w:tc>
        <w:tc>
          <w:tcPr>
            <w:tcW w:w="1732" w:type="dxa"/>
            <w:vAlign w:val="center"/>
          </w:tcPr>
          <w:p w14:paraId="7C61B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县委常委、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  <w:p w14:paraId="7881A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常务副县长</w:t>
            </w:r>
          </w:p>
        </w:tc>
        <w:tc>
          <w:tcPr>
            <w:tcW w:w="1824" w:type="dxa"/>
            <w:vAlign w:val="center"/>
          </w:tcPr>
          <w:p w14:paraId="1B581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每半年</w:t>
            </w:r>
          </w:p>
          <w:p w14:paraId="1144A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不少于一次</w:t>
            </w:r>
          </w:p>
        </w:tc>
        <w:tc>
          <w:tcPr>
            <w:tcW w:w="1380" w:type="dxa"/>
            <w:vAlign w:val="center"/>
          </w:tcPr>
          <w:p w14:paraId="4A874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 w14:paraId="123DB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042" w:type="dxa"/>
            <w:vAlign w:val="center"/>
          </w:tcPr>
          <w:p w14:paraId="16575635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588" w:type="dxa"/>
            <w:vAlign w:val="center"/>
          </w:tcPr>
          <w:p w14:paraId="16310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壶关县沙驼南沟铁矿有限公司</w:t>
            </w:r>
          </w:p>
        </w:tc>
        <w:tc>
          <w:tcPr>
            <w:tcW w:w="1283" w:type="dxa"/>
            <w:vAlign w:val="center"/>
          </w:tcPr>
          <w:p w14:paraId="15A6BC15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439" w:type="dxa"/>
            <w:vAlign w:val="center"/>
          </w:tcPr>
          <w:p w14:paraId="3A38180A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生 产</w:t>
            </w:r>
          </w:p>
        </w:tc>
        <w:tc>
          <w:tcPr>
            <w:tcW w:w="1326" w:type="dxa"/>
            <w:vAlign w:val="center"/>
          </w:tcPr>
          <w:p w14:paraId="0C6B6459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牛东方</w:t>
            </w:r>
          </w:p>
        </w:tc>
        <w:tc>
          <w:tcPr>
            <w:tcW w:w="1732" w:type="dxa"/>
            <w:vAlign w:val="center"/>
          </w:tcPr>
          <w:p w14:paraId="35111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副县长</w:t>
            </w:r>
          </w:p>
        </w:tc>
        <w:tc>
          <w:tcPr>
            <w:tcW w:w="1824" w:type="dxa"/>
            <w:vAlign w:val="center"/>
          </w:tcPr>
          <w:p w14:paraId="3265A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每半年</w:t>
            </w:r>
          </w:p>
          <w:p w14:paraId="39736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不少于一次</w:t>
            </w:r>
          </w:p>
        </w:tc>
        <w:tc>
          <w:tcPr>
            <w:tcW w:w="1380" w:type="dxa"/>
            <w:vAlign w:val="center"/>
          </w:tcPr>
          <w:p w14:paraId="7814B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 w14:paraId="6F6A2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exact"/>
          <w:jc w:val="center"/>
        </w:trPr>
        <w:tc>
          <w:tcPr>
            <w:tcW w:w="1042" w:type="dxa"/>
            <w:vAlign w:val="center"/>
          </w:tcPr>
          <w:p w14:paraId="11EECE91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588" w:type="dxa"/>
            <w:vAlign w:val="center"/>
          </w:tcPr>
          <w:p w14:paraId="1A30C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山西省人防实业开发总公司</w:t>
            </w:r>
          </w:p>
          <w:p w14:paraId="525541BD">
            <w:pPr>
              <w:spacing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壶关县马家沟铁矿</w:t>
            </w:r>
          </w:p>
        </w:tc>
        <w:tc>
          <w:tcPr>
            <w:tcW w:w="1283" w:type="dxa"/>
            <w:vAlign w:val="center"/>
          </w:tcPr>
          <w:p w14:paraId="617DFF55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439" w:type="dxa"/>
            <w:vAlign w:val="center"/>
          </w:tcPr>
          <w:p w14:paraId="5ACC3DBB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建 设</w:t>
            </w:r>
          </w:p>
        </w:tc>
        <w:tc>
          <w:tcPr>
            <w:tcW w:w="1326" w:type="dxa"/>
            <w:vAlign w:val="center"/>
          </w:tcPr>
          <w:p w14:paraId="5816014E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郭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涛</w:t>
            </w:r>
          </w:p>
        </w:tc>
        <w:tc>
          <w:tcPr>
            <w:tcW w:w="1732" w:type="dxa"/>
            <w:vAlign w:val="center"/>
          </w:tcPr>
          <w:p w14:paraId="3A113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  <w:p w14:paraId="36DAC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副县长、</w:t>
            </w:r>
          </w:p>
          <w:p w14:paraId="5F1F6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公安局长</w:t>
            </w:r>
          </w:p>
          <w:p w14:paraId="625E1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center"/>
          </w:tcPr>
          <w:p w14:paraId="020D0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每半年</w:t>
            </w:r>
          </w:p>
          <w:p w14:paraId="408FE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不少于一次</w:t>
            </w:r>
          </w:p>
        </w:tc>
        <w:tc>
          <w:tcPr>
            <w:tcW w:w="1380" w:type="dxa"/>
            <w:vAlign w:val="center"/>
          </w:tcPr>
          <w:p w14:paraId="510F9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 w14:paraId="2EE63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exact"/>
          <w:jc w:val="center"/>
        </w:trPr>
        <w:tc>
          <w:tcPr>
            <w:tcW w:w="1042" w:type="dxa"/>
            <w:vAlign w:val="center"/>
          </w:tcPr>
          <w:p w14:paraId="587A1DFD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588" w:type="dxa"/>
            <w:vAlign w:val="center"/>
          </w:tcPr>
          <w:p w14:paraId="00B85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山西省人防实业开发总公司</w:t>
            </w:r>
          </w:p>
          <w:p w14:paraId="0185B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壶关县沙驼铁矿</w:t>
            </w:r>
          </w:p>
        </w:tc>
        <w:tc>
          <w:tcPr>
            <w:tcW w:w="1283" w:type="dxa"/>
            <w:vAlign w:val="center"/>
          </w:tcPr>
          <w:p w14:paraId="70FCF890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439" w:type="dxa"/>
            <w:vAlign w:val="center"/>
          </w:tcPr>
          <w:p w14:paraId="501C4FC7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长期停建</w:t>
            </w:r>
          </w:p>
        </w:tc>
        <w:tc>
          <w:tcPr>
            <w:tcW w:w="1326" w:type="dxa"/>
            <w:vAlign w:val="center"/>
          </w:tcPr>
          <w:p w14:paraId="661DBFB0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冯海岗</w:t>
            </w:r>
          </w:p>
        </w:tc>
        <w:tc>
          <w:tcPr>
            <w:tcW w:w="1732" w:type="dxa"/>
            <w:vAlign w:val="center"/>
          </w:tcPr>
          <w:p w14:paraId="3C581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副县长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824" w:type="dxa"/>
            <w:vAlign w:val="center"/>
          </w:tcPr>
          <w:p w14:paraId="04BD0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每半年</w:t>
            </w:r>
          </w:p>
          <w:p w14:paraId="692B2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不少于一次</w:t>
            </w:r>
          </w:p>
        </w:tc>
        <w:tc>
          <w:tcPr>
            <w:tcW w:w="1380" w:type="dxa"/>
            <w:vAlign w:val="center"/>
          </w:tcPr>
          <w:p w14:paraId="0D861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  <w:tr w14:paraId="584AC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  <w:jc w:val="center"/>
        </w:trPr>
        <w:tc>
          <w:tcPr>
            <w:tcW w:w="1042" w:type="dxa"/>
            <w:vAlign w:val="center"/>
          </w:tcPr>
          <w:p w14:paraId="08C84F4F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588" w:type="dxa"/>
            <w:vAlign w:val="center"/>
          </w:tcPr>
          <w:p w14:paraId="5E4C8E42">
            <w:pPr>
              <w:spacing w:before="84" w:beforeLines="26" w:beforeAutospacing="0" w:after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壶关县晟炘采矿厂</w:t>
            </w:r>
          </w:p>
          <w:p w14:paraId="5417FB47">
            <w:pPr>
              <w:spacing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（原壶关县石坡乡石河沐矿区联营采矿厂）</w:t>
            </w:r>
          </w:p>
        </w:tc>
        <w:tc>
          <w:tcPr>
            <w:tcW w:w="1283" w:type="dxa"/>
            <w:vAlign w:val="center"/>
          </w:tcPr>
          <w:p w14:paraId="664F2182">
            <w:pPr>
              <w:spacing w:before="84" w:beforeLines="26" w:beforeAutospacing="0"/>
              <w:jc w:val="center"/>
              <w:rPr>
                <w:rFonts w:hint="default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439" w:type="dxa"/>
            <w:vAlign w:val="center"/>
          </w:tcPr>
          <w:p w14:paraId="5205C342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计划建设</w:t>
            </w:r>
          </w:p>
        </w:tc>
        <w:tc>
          <w:tcPr>
            <w:tcW w:w="1326" w:type="dxa"/>
            <w:vAlign w:val="center"/>
          </w:tcPr>
          <w:p w14:paraId="346B2290">
            <w:pPr>
              <w:spacing w:before="84" w:beforeLines="26" w:beforeAutospacing="0"/>
              <w:jc w:val="center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>陈虎斌</w:t>
            </w:r>
          </w:p>
        </w:tc>
        <w:tc>
          <w:tcPr>
            <w:tcW w:w="1732" w:type="dxa"/>
            <w:vAlign w:val="center"/>
          </w:tcPr>
          <w:p w14:paraId="17D9C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副县长</w:t>
            </w:r>
          </w:p>
        </w:tc>
        <w:tc>
          <w:tcPr>
            <w:tcW w:w="1824" w:type="dxa"/>
            <w:vAlign w:val="center"/>
          </w:tcPr>
          <w:p w14:paraId="2CB8D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每半年</w:t>
            </w:r>
          </w:p>
          <w:p w14:paraId="1CA64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  <w:t>不少于一次</w:t>
            </w:r>
          </w:p>
        </w:tc>
        <w:tc>
          <w:tcPr>
            <w:tcW w:w="1380" w:type="dxa"/>
            <w:vAlign w:val="center"/>
          </w:tcPr>
          <w:p w14:paraId="1F459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4" w:beforeLines="26" w:beforeAutospacing="0" w:line="0" w:lineRule="atLeas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 w14:paraId="110DCF3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831299"/>
    <w:rsid w:val="4A8312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afterLines="0" w:afterAutospacing="0" w:line="480" w:lineRule="auto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2024-11-25T03:07:00Z</dcterms:created>
  <dc:creator>角逐</dc:creator>
  <cp:lastModifiedBy>角逐</cp:lastModifiedBy>
  <dcterms:modified xsi:type="dcterms:W3CDTF">2024-11-25T03:08:29Z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B841E6A696904D8F8FC50FD29D9BCC04_11</vt:lpwstr>
  </property>
</Properties>
</file>